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EDED"/>
  <w:body>
    <w:p w:rsidR="000822B3" w:rsidRDefault="000822B3">
      <w:pPr>
        <w:spacing w:after="0" w:line="240" w:lineRule="auto"/>
        <w:rPr>
          <w:rFonts w:cs="Times New Roman"/>
        </w:rPr>
      </w:pPr>
    </w:p>
    <w:p w:rsidR="000822B3" w:rsidRDefault="000822B3" w:rsidP="00537AC4">
      <w:pPr>
        <w:widowControl w:val="0"/>
        <w:jc w:val="center"/>
        <w:rPr>
          <w:rFonts w:cs="Times New Roman"/>
          <w:i/>
          <w:iCs/>
          <w:color w:val="auto"/>
          <w:sz w:val="40"/>
          <w:szCs w:val="40"/>
        </w:rPr>
      </w:pPr>
      <w:r w:rsidRPr="009F48F7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374.25pt;height:66.75pt;visibility:visible">
            <v:imagedata r:id="rId4" o:title=""/>
          </v:shape>
        </w:pict>
      </w:r>
    </w:p>
    <w:p w:rsidR="000822B3" w:rsidRPr="001071D9" w:rsidRDefault="000822B3" w:rsidP="00537AC4">
      <w:pPr>
        <w:widowControl w:val="0"/>
        <w:spacing w:line="240" w:lineRule="auto"/>
        <w:ind w:left="-1276" w:right="-1180"/>
        <w:jc w:val="center"/>
        <w:rPr>
          <w:i/>
          <w:iCs/>
          <w:color w:val="auto"/>
          <w:sz w:val="40"/>
          <w:szCs w:val="40"/>
        </w:rPr>
      </w:pPr>
      <w:r w:rsidRPr="001071D9">
        <w:rPr>
          <w:i/>
          <w:iCs/>
          <w:color w:val="auto"/>
          <w:sz w:val="40"/>
          <w:szCs w:val="40"/>
        </w:rPr>
        <w:t xml:space="preserve">Enrol in our FUN Creative Paintwork Courses </w:t>
      </w:r>
    </w:p>
    <w:p w:rsidR="000822B3" w:rsidRPr="001071D9" w:rsidRDefault="000822B3" w:rsidP="00537AC4">
      <w:pPr>
        <w:widowControl w:val="0"/>
        <w:spacing w:line="240" w:lineRule="auto"/>
        <w:ind w:left="-1276" w:right="-1180"/>
        <w:jc w:val="center"/>
        <w:rPr>
          <w:i/>
          <w:iCs/>
          <w:sz w:val="40"/>
          <w:szCs w:val="40"/>
        </w:rPr>
      </w:pPr>
      <w:r w:rsidRPr="001071D9">
        <w:rPr>
          <w:i/>
          <w:iCs/>
          <w:sz w:val="40"/>
          <w:szCs w:val="40"/>
        </w:rPr>
        <w:t>Upgra</w:t>
      </w:r>
      <w:r>
        <w:rPr>
          <w:i/>
          <w:iCs/>
          <w:sz w:val="40"/>
          <w:szCs w:val="40"/>
        </w:rPr>
        <w:t>de your skills and Expand your P</w:t>
      </w:r>
      <w:r w:rsidRPr="001071D9">
        <w:rPr>
          <w:i/>
          <w:iCs/>
          <w:sz w:val="40"/>
          <w:szCs w:val="40"/>
        </w:rPr>
        <w:t>ossibilities</w:t>
      </w:r>
    </w:p>
    <w:p w:rsidR="000822B3" w:rsidRPr="001071D9" w:rsidRDefault="000822B3" w:rsidP="00537AC4">
      <w:pPr>
        <w:widowControl w:val="0"/>
        <w:spacing w:after="0" w:line="240" w:lineRule="auto"/>
        <w:ind w:left="-1276" w:right="-1180"/>
        <w:jc w:val="center"/>
        <w:rPr>
          <w:i/>
          <w:iCs/>
          <w:sz w:val="40"/>
          <w:szCs w:val="40"/>
        </w:rPr>
      </w:pPr>
      <w:r w:rsidRPr="001071D9">
        <w:rPr>
          <w:i/>
          <w:iCs/>
          <w:sz w:val="40"/>
          <w:szCs w:val="40"/>
        </w:rPr>
        <w:t xml:space="preserve">Considered Working in the Film Industry?  </w:t>
      </w:r>
    </w:p>
    <w:p w:rsidR="000822B3" w:rsidRPr="001071D9" w:rsidRDefault="000822B3" w:rsidP="00537AC4">
      <w:pPr>
        <w:widowControl w:val="0"/>
        <w:spacing w:after="0" w:line="240" w:lineRule="auto"/>
        <w:ind w:left="-1276" w:right="-1180"/>
        <w:jc w:val="center"/>
        <w:rPr>
          <w:i/>
          <w:iCs/>
          <w:sz w:val="40"/>
          <w:szCs w:val="40"/>
        </w:rPr>
      </w:pPr>
      <w:r w:rsidRPr="001071D9">
        <w:rPr>
          <w:i/>
          <w:iCs/>
          <w:sz w:val="40"/>
          <w:szCs w:val="40"/>
        </w:rPr>
        <w:t xml:space="preserve">Scenic Art; Set Finishers; Film; Theatre; Restaurants; Shops; </w:t>
      </w:r>
    </w:p>
    <w:p w:rsidR="000822B3" w:rsidRDefault="000822B3" w:rsidP="00537AC4">
      <w:pPr>
        <w:widowControl w:val="0"/>
        <w:spacing w:after="0" w:line="240" w:lineRule="auto"/>
        <w:ind w:left="-1276" w:right="-1180"/>
        <w:jc w:val="center"/>
        <w:rPr>
          <w:rFonts w:cs="Times New Roman"/>
          <w:i/>
          <w:iCs/>
          <w:sz w:val="40"/>
          <w:szCs w:val="40"/>
        </w:rPr>
      </w:pPr>
      <w:r w:rsidRPr="001071D9">
        <w:rPr>
          <w:i/>
          <w:iCs/>
          <w:sz w:val="40"/>
          <w:szCs w:val="40"/>
        </w:rPr>
        <w:t xml:space="preserve">Small Class Numbers     $350 </w:t>
      </w:r>
    </w:p>
    <w:p w:rsidR="000822B3" w:rsidRPr="001071D9" w:rsidRDefault="000822B3" w:rsidP="00537AC4">
      <w:pPr>
        <w:widowControl w:val="0"/>
        <w:spacing w:after="0" w:line="240" w:lineRule="auto"/>
        <w:ind w:left="-1276" w:right="-1180"/>
        <w:jc w:val="center"/>
        <w:rPr>
          <w:rFonts w:cs="Times New Roman"/>
          <w:i/>
          <w:iCs/>
          <w:sz w:val="40"/>
          <w:szCs w:val="40"/>
        </w:rPr>
      </w:pPr>
    </w:p>
    <w:tbl>
      <w:tblPr>
        <w:tblW w:w="9235" w:type="dxa"/>
        <w:jc w:val="center"/>
        <w:tblBorders>
          <w:top w:val="single" w:sz="24" w:space="0" w:color="0000C0"/>
          <w:left w:val="single" w:sz="24" w:space="0" w:color="0000C0"/>
          <w:bottom w:val="single" w:sz="24" w:space="0" w:color="0000C0"/>
          <w:right w:val="single" w:sz="24" w:space="0" w:color="0000C0"/>
          <w:insideH w:val="single" w:sz="24" w:space="0" w:color="0000C0"/>
          <w:insideV w:val="single" w:sz="24" w:space="0" w:color="0000C0"/>
        </w:tblBorders>
        <w:tblCellMar>
          <w:left w:w="0" w:type="dxa"/>
          <w:right w:w="0" w:type="dxa"/>
        </w:tblCellMar>
        <w:tblLook w:val="00A0"/>
      </w:tblPr>
      <w:tblGrid>
        <w:gridCol w:w="2697"/>
        <w:gridCol w:w="3658"/>
        <w:gridCol w:w="2880"/>
      </w:tblGrid>
      <w:tr w:rsidR="000822B3">
        <w:trPr>
          <w:trHeight w:val="1776"/>
          <w:jc w:val="center"/>
        </w:trPr>
        <w:tc>
          <w:tcPr>
            <w:tcW w:w="269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</w:p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Marbling  </w:t>
            </w:r>
          </w:p>
        </w:tc>
        <w:tc>
          <w:tcPr>
            <w:tcW w:w="36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Airless Spray Painting </w:t>
            </w:r>
          </w:p>
          <w:p w:rsidR="000822B3" w:rsidRPr="00A62E67" w:rsidRDefault="000822B3" w:rsidP="00FA2E28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Other Guns and Maintenance</w:t>
            </w:r>
            <w:r w:rsidRPr="00A62E67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22B3" w:rsidRPr="00A62E67" w:rsidRDefault="000822B3" w:rsidP="00FA2E28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 w:rsidRPr="00A62E67">
              <w:rPr>
                <w:b/>
                <w:bCs/>
                <w:sz w:val="32"/>
                <w:szCs w:val="32"/>
              </w:rPr>
              <w:t> </w:t>
            </w:r>
          </w:p>
          <w:p w:rsidR="000822B3" w:rsidRPr="00A62E67" w:rsidRDefault="000822B3" w:rsidP="00FA2E28">
            <w:pPr>
              <w:widowControl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Stencilling</w:t>
            </w:r>
          </w:p>
        </w:tc>
      </w:tr>
      <w:tr w:rsidR="000822B3">
        <w:trPr>
          <w:trHeight w:val="931"/>
          <w:jc w:val="center"/>
        </w:trPr>
        <w:tc>
          <w:tcPr>
            <w:tcW w:w="269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Rag-rolling</w:t>
            </w:r>
          </w:p>
        </w:tc>
        <w:tc>
          <w:tcPr>
            <w:tcW w:w="365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Wood Graining</w:t>
            </w:r>
          </w:p>
        </w:tc>
        <w:tc>
          <w:tcPr>
            <w:tcW w:w="28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Wallpapering</w:t>
            </w:r>
          </w:p>
        </w:tc>
      </w:tr>
      <w:tr w:rsidR="000822B3">
        <w:trPr>
          <w:trHeight w:val="1238"/>
          <w:jc w:val="center"/>
        </w:trPr>
        <w:tc>
          <w:tcPr>
            <w:tcW w:w="269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Mottling - Solid and Fresco</w:t>
            </w:r>
          </w:p>
        </w:tc>
        <w:tc>
          <w:tcPr>
            <w:tcW w:w="365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Advanced</w:t>
            </w:r>
          </w:p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Marble Columns</w:t>
            </w:r>
          </w:p>
        </w:tc>
        <w:tc>
          <w:tcPr>
            <w:tcW w:w="28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How to run a Small Business</w:t>
            </w:r>
          </w:p>
        </w:tc>
      </w:tr>
      <w:tr w:rsidR="000822B3">
        <w:trPr>
          <w:trHeight w:val="1238"/>
          <w:jc w:val="center"/>
        </w:trPr>
        <w:tc>
          <w:tcPr>
            <w:tcW w:w="269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Gold Leaf </w:t>
            </w:r>
          </w:p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Antiquing</w:t>
            </w:r>
          </w:p>
        </w:tc>
        <w:tc>
          <w:tcPr>
            <w:tcW w:w="36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Stucco </w:t>
            </w:r>
          </w:p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Columns</w:t>
            </w:r>
          </w:p>
        </w:tc>
        <w:tc>
          <w:tcPr>
            <w:tcW w:w="28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Metallics -</w:t>
            </w:r>
          </w:p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Molten Metal</w:t>
            </w:r>
          </w:p>
        </w:tc>
        <w:bookmarkStart w:id="0" w:name="_GoBack"/>
        <w:bookmarkEnd w:id="0"/>
      </w:tr>
      <w:tr w:rsidR="000822B3">
        <w:trPr>
          <w:trHeight w:val="931"/>
          <w:jc w:val="center"/>
        </w:trPr>
        <w:tc>
          <w:tcPr>
            <w:tcW w:w="269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Skies</w:t>
            </w:r>
          </w:p>
        </w:tc>
        <w:tc>
          <w:tcPr>
            <w:tcW w:w="365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Customise Courses</w:t>
            </w:r>
          </w:p>
        </w:tc>
        <w:tc>
          <w:tcPr>
            <w:tcW w:w="28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822B3" w:rsidRPr="00A62E67" w:rsidRDefault="000822B3" w:rsidP="00FA2E28"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A62E6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Fine Arts</w:t>
            </w:r>
          </w:p>
        </w:tc>
      </w:tr>
    </w:tbl>
    <w:p w:rsidR="000822B3" w:rsidRDefault="000822B3" w:rsidP="00537AC4">
      <w:pPr>
        <w:widowControl w:val="0"/>
        <w:spacing w:line="240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0822B3" w:rsidRPr="001071D9" w:rsidRDefault="000822B3" w:rsidP="00537AC4">
      <w:pPr>
        <w:widowControl w:val="0"/>
        <w:spacing w:line="240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  <w:r w:rsidRPr="001071D9">
        <w:rPr>
          <w:rFonts w:ascii="Book Antiqua" w:hAnsi="Book Antiqua" w:cs="Book Antiqua"/>
          <w:b/>
          <w:bCs/>
          <w:sz w:val="40"/>
          <w:szCs w:val="40"/>
        </w:rPr>
        <w:t>For Course Schedule and More Information</w:t>
      </w:r>
    </w:p>
    <w:p w:rsidR="000822B3" w:rsidRPr="001071D9" w:rsidRDefault="000822B3" w:rsidP="00537AC4">
      <w:pPr>
        <w:widowControl w:val="0"/>
        <w:spacing w:line="240" w:lineRule="auto"/>
        <w:rPr>
          <w:i/>
          <w:iCs/>
          <w:color w:val="auto"/>
          <w:sz w:val="40"/>
          <w:szCs w:val="40"/>
        </w:rPr>
      </w:pPr>
      <w:r>
        <w:rPr>
          <w:i/>
          <w:iCs/>
          <w:color w:val="auto"/>
          <w:sz w:val="40"/>
          <w:szCs w:val="40"/>
        </w:rPr>
        <w:t xml:space="preserve">        </w:t>
      </w:r>
      <w:r w:rsidRPr="001071D9">
        <w:rPr>
          <w:i/>
          <w:iCs/>
          <w:color w:val="auto"/>
          <w:sz w:val="40"/>
          <w:szCs w:val="40"/>
        </w:rPr>
        <w:t xml:space="preserve">    Phone:             Viki Morgan     0418 744 495</w:t>
      </w:r>
    </w:p>
    <w:p w:rsidR="000822B3" w:rsidRPr="001071D9" w:rsidRDefault="000822B3" w:rsidP="00537AC4">
      <w:pPr>
        <w:widowControl w:val="0"/>
        <w:spacing w:line="240" w:lineRule="auto"/>
        <w:rPr>
          <w:rFonts w:cs="Times New Roman"/>
          <w:i/>
          <w:iCs/>
          <w:color w:val="3333CC"/>
          <w:sz w:val="40"/>
          <w:szCs w:val="40"/>
        </w:rPr>
      </w:pPr>
      <w:r>
        <w:rPr>
          <w:i/>
          <w:iCs/>
          <w:color w:val="3333CC"/>
          <w:sz w:val="40"/>
          <w:szCs w:val="40"/>
        </w:rPr>
        <w:t xml:space="preserve">           </w:t>
      </w:r>
      <w:r w:rsidRPr="001071D9">
        <w:rPr>
          <w:i/>
          <w:iCs/>
          <w:color w:val="3333CC"/>
          <w:sz w:val="40"/>
          <w:szCs w:val="40"/>
        </w:rPr>
        <w:t xml:space="preserve"> </w:t>
      </w:r>
      <w:r w:rsidRPr="001071D9">
        <w:rPr>
          <w:i/>
          <w:iCs/>
          <w:color w:val="auto"/>
          <w:sz w:val="40"/>
          <w:szCs w:val="40"/>
        </w:rPr>
        <w:t>Courses:          Decorative Finishes</w:t>
      </w:r>
    </w:p>
    <w:p w:rsidR="000822B3" w:rsidRPr="001071D9" w:rsidRDefault="000822B3" w:rsidP="00537AC4">
      <w:pPr>
        <w:spacing w:line="240" w:lineRule="auto"/>
        <w:rPr>
          <w:rFonts w:cs="Times New Roman"/>
          <w:i/>
          <w:iCs/>
          <w:color w:val="3333CC"/>
          <w:sz w:val="40"/>
          <w:szCs w:val="40"/>
        </w:rPr>
      </w:pPr>
      <w:r>
        <w:rPr>
          <w:i/>
          <w:iCs/>
          <w:color w:val="3333CC"/>
          <w:sz w:val="40"/>
          <w:szCs w:val="40"/>
        </w:rPr>
        <w:t xml:space="preserve">            </w:t>
      </w:r>
      <w:r w:rsidRPr="001071D9">
        <w:rPr>
          <w:i/>
          <w:iCs/>
          <w:color w:val="auto"/>
          <w:sz w:val="40"/>
          <w:szCs w:val="40"/>
        </w:rPr>
        <w:t>Duration:         One and Two-day Courses</w:t>
      </w:r>
    </w:p>
    <w:p w:rsidR="000822B3" w:rsidRPr="001071D9" w:rsidRDefault="000822B3" w:rsidP="00537AC4">
      <w:pPr>
        <w:widowControl w:val="0"/>
        <w:spacing w:line="240" w:lineRule="auto"/>
        <w:rPr>
          <w:rFonts w:cs="Times New Roman"/>
          <w:i/>
          <w:iCs/>
          <w:color w:val="3333CC"/>
          <w:sz w:val="40"/>
          <w:szCs w:val="40"/>
        </w:rPr>
      </w:pPr>
      <w:r w:rsidRPr="001071D9">
        <w:rPr>
          <w:i/>
          <w:iCs/>
          <w:color w:val="3333CC"/>
          <w:sz w:val="40"/>
          <w:szCs w:val="40"/>
        </w:rPr>
        <w:t xml:space="preserve">            </w:t>
      </w:r>
      <w:r w:rsidRPr="001071D9">
        <w:rPr>
          <w:i/>
          <w:iCs/>
          <w:color w:val="auto"/>
          <w:sz w:val="40"/>
          <w:szCs w:val="40"/>
        </w:rPr>
        <w:t xml:space="preserve">Offered:           Weekdays and Weekends </w:t>
      </w:r>
    </w:p>
    <w:p w:rsidR="000822B3" w:rsidRDefault="000822B3" w:rsidP="00537AC4">
      <w:pPr>
        <w:widowControl w:val="0"/>
        <w:spacing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i/>
          <w:iCs/>
          <w:color w:val="3333CC"/>
          <w:sz w:val="40"/>
          <w:szCs w:val="40"/>
        </w:rPr>
        <w:t xml:space="preserve">           </w:t>
      </w:r>
      <w:r w:rsidRPr="001071D9">
        <w:rPr>
          <w:i/>
          <w:iCs/>
          <w:color w:val="3333CC"/>
          <w:sz w:val="40"/>
          <w:szCs w:val="40"/>
        </w:rPr>
        <w:t xml:space="preserve"> </w:t>
      </w:r>
      <w:r w:rsidRPr="001071D9">
        <w:rPr>
          <w:i/>
          <w:iCs/>
          <w:color w:val="auto"/>
          <w:sz w:val="40"/>
          <w:szCs w:val="40"/>
        </w:rPr>
        <w:t>Location:</w:t>
      </w:r>
      <w:r w:rsidRPr="001071D9">
        <w:rPr>
          <w:i/>
          <w:iCs/>
          <w:color w:val="auto"/>
          <w:sz w:val="40"/>
          <w:szCs w:val="40"/>
        </w:rPr>
        <w:tab/>
        <w:t xml:space="preserve">  </w:t>
      </w:r>
      <w:r>
        <w:rPr>
          <w:i/>
          <w:iCs/>
          <w:color w:val="auto"/>
          <w:sz w:val="40"/>
          <w:szCs w:val="40"/>
        </w:rPr>
        <w:t xml:space="preserve">    </w:t>
      </w:r>
      <w:r w:rsidRPr="001071D9">
        <w:rPr>
          <w:i/>
          <w:iCs/>
          <w:color w:val="auto"/>
          <w:sz w:val="40"/>
          <w:szCs w:val="40"/>
        </w:rPr>
        <w:t>Gold Coast Qld 4214</w:t>
      </w:r>
      <w:r>
        <w:rPr>
          <w:noProof/>
        </w:rPr>
        <w:pict>
          <v:rect id="Control 4" o:spid="_x0000_s1026" style="position:absolute;margin-left:68.65pt;margin-top:292.75pt;width:461.75pt;height:305.65pt;z-index:251658240;visibility:visible;mso-wrap-distance-left:2.88pt;mso-wrap-distance-top:2.88pt;mso-wrap-distance-right:2.88pt;mso-wrap-distance-bottom:2.88pt;mso-position-horizontal-relative:text;mso-position-vertical-relative:text" filled="f" stroked="f" insetpen="t">
            <v:shadow color="#eeece1"/>
            <o:lock v:ext="edit" shapetype="t"/>
            <v:textbox inset="0,0,0,0"/>
          </v:rect>
        </w:pict>
      </w:r>
    </w:p>
    <w:sectPr w:rsidR="000822B3" w:rsidSect="00537AC4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789"/>
    <w:rsid w:val="00014B91"/>
    <w:rsid w:val="000822B3"/>
    <w:rsid w:val="00105D6A"/>
    <w:rsid w:val="001071D9"/>
    <w:rsid w:val="001719A0"/>
    <w:rsid w:val="001A3CE9"/>
    <w:rsid w:val="00251636"/>
    <w:rsid w:val="00297838"/>
    <w:rsid w:val="00431C76"/>
    <w:rsid w:val="00537AC4"/>
    <w:rsid w:val="0054751A"/>
    <w:rsid w:val="00587F6D"/>
    <w:rsid w:val="006F4287"/>
    <w:rsid w:val="00763C4E"/>
    <w:rsid w:val="00812499"/>
    <w:rsid w:val="009F48F7"/>
    <w:rsid w:val="00A11957"/>
    <w:rsid w:val="00A307B4"/>
    <w:rsid w:val="00A61789"/>
    <w:rsid w:val="00A62E67"/>
    <w:rsid w:val="00AA54CC"/>
    <w:rsid w:val="00B2259E"/>
    <w:rsid w:val="00B3164B"/>
    <w:rsid w:val="00B9307A"/>
    <w:rsid w:val="00C256E8"/>
    <w:rsid w:val="00C3327D"/>
    <w:rsid w:val="00D7406B"/>
    <w:rsid w:val="00D8209F"/>
    <w:rsid w:val="00E3728F"/>
    <w:rsid w:val="00F02160"/>
    <w:rsid w:val="00F10C02"/>
    <w:rsid w:val="00F64B92"/>
    <w:rsid w:val="00FA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61789"/>
    <w:pPr>
      <w:spacing w:after="120" w:line="285" w:lineRule="auto"/>
    </w:pPr>
    <w:rPr>
      <w:rFonts w:eastAsia="Times New Roman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B92"/>
    <w:pPr>
      <w:keepNext/>
      <w:spacing w:before="240" w:after="60" w:line="240" w:lineRule="auto"/>
      <w:outlineLvl w:val="0"/>
    </w:pPr>
    <w:rPr>
      <w:rFonts w:ascii="Cambria" w:hAnsi="Cambria" w:cs="Cambria"/>
      <w:b/>
      <w:bCs/>
      <w:color w:val="auto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B92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color w:val="auto"/>
      <w:kern w:val="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B92"/>
    <w:pPr>
      <w:keepNext/>
      <w:spacing w:before="240" w:after="60" w:line="240" w:lineRule="auto"/>
      <w:outlineLvl w:val="2"/>
    </w:pPr>
    <w:rPr>
      <w:rFonts w:ascii="Cambria" w:hAnsi="Cambria" w:cs="Cambria"/>
      <w:b/>
      <w:bCs/>
      <w:color w:val="auto"/>
      <w:kern w:val="0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4B92"/>
    <w:pPr>
      <w:keepNext/>
      <w:spacing w:before="240" w:after="60" w:line="240" w:lineRule="auto"/>
      <w:outlineLvl w:val="3"/>
    </w:pPr>
    <w:rPr>
      <w:rFonts w:eastAsia="Calibri"/>
      <w:b/>
      <w:bCs/>
      <w:color w:val="auto"/>
      <w:kern w:val="0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4B92"/>
    <w:pPr>
      <w:spacing w:before="240" w:after="60" w:line="240" w:lineRule="auto"/>
      <w:outlineLvl w:val="4"/>
    </w:pPr>
    <w:rPr>
      <w:rFonts w:eastAsia="Calibri"/>
      <w:b/>
      <w:bCs/>
      <w:i/>
      <w:iCs/>
      <w:color w:val="auto"/>
      <w:kern w:val="0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4B92"/>
    <w:pPr>
      <w:spacing w:before="240" w:after="60" w:line="240" w:lineRule="auto"/>
      <w:outlineLvl w:val="5"/>
    </w:pPr>
    <w:rPr>
      <w:rFonts w:eastAsia="Calibri"/>
      <w:b/>
      <w:bCs/>
      <w:color w:val="auto"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4B92"/>
    <w:pPr>
      <w:spacing w:before="240" w:after="60" w:line="240" w:lineRule="auto"/>
      <w:outlineLvl w:val="6"/>
    </w:pPr>
    <w:rPr>
      <w:rFonts w:eastAsia="Calibri"/>
      <w:color w:val="auto"/>
      <w:kern w:val="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4B92"/>
    <w:pPr>
      <w:spacing w:before="240" w:after="60" w:line="240" w:lineRule="auto"/>
      <w:outlineLvl w:val="7"/>
    </w:pPr>
    <w:rPr>
      <w:rFonts w:eastAsia="Calibri"/>
      <w:i/>
      <w:iCs/>
      <w:color w:val="auto"/>
      <w:kern w:val="0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4B92"/>
    <w:pPr>
      <w:spacing w:before="240" w:after="60" w:line="240" w:lineRule="auto"/>
      <w:outlineLvl w:val="8"/>
    </w:pPr>
    <w:rPr>
      <w:rFonts w:ascii="Cambria" w:hAnsi="Cambria" w:cs="Cambria"/>
      <w:color w:val="auto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B9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4B9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4B9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64B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64B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64B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64B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64B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64B92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F64B92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color w:val="auto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64B9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4B92"/>
    <w:pPr>
      <w:spacing w:after="60" w:line="240" w:lineRule="auto"/>
      <w:jc w:val="center"/>
      <w:outlineLvl w:val="1"/>
    </w:pPr>
    <w:rPr>
      <w:rFonts w:ascii="Cambria" w:hAnsi="Cambria" w:cs="Cambria"/>
      <w:color w:val="auto"/>
      <w:kern w:val="0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4B92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F64B92"/>
    <w:rPr>
      <w:b/>
      <w:bCs/>
    </w:rPr>
  </w:style>
  <w:style w:type="character" w:styleId="Emphasis">
    <w:name w:val="Emphasis"/>
    <w:basedOn w:val="DefaultParagraphFont"/>
    <w:uiPriority w:val="99"/>
    <w:qFormat/>
    <w:rsid w:val="00F64B92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F64B92"/>
    <w:pPr>
      <w:spacing w:after="0" w:line="240" w:lineRule="auto"/>
    </w:pPr>
    <w:rPr>
      <w:rFonts w:eastAsia="Calibri"/>
      <w:color w:val="auto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64B92"/>
    <w:pPr>
      <w:spacing w:after="0" w:line="240" w:lineRule="auto"/>
      <w:ind w:left="720"/>
    </w:pPr>
    <w:rPr>
      <w:rFonts w:eastAsia="Calibri"/>
      <w:color w:val="auto"/>
      <w:kern w:val="0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64B92"/>
    <w:pPr>
      <w:spacing w:after="0" w:line="240" w:lineRule="auto"/>
    </w:pPr>
    <w:rPr>
      <w:rFonts w:eastAsia="Calibri"/>
      <w:i/>
      <w:iCs/>
      <w:color w:val="auto"/>
      <w:kern w:val="0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F64B9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4B92"/>
    <w:pPr>
      <w:spacing w:after="0" w:line="240" w:lineRule="auto"/>
      <w:ind w:left="720" w:right="720"/>
    </w:pPr>
    <w:rPr>
      <w:rFonts w:eastAsia="Calibri"/>
      <w:b/>
      <w:bCs/>
      <w:i/>
      <w:iCs/>
      <w:color w:val="auto"/>
      <w:kern w:val="0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4B92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F64B92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F64B92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64B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64B92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F64B92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64B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76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C4E"/>
    <w:rPr>
      <w:rFonts w:ascii="Tahoma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125</Words>
  <Characters>717</Characters>
  <Application>Microsoft Office Outlook</Application>
  <DocSecurity>0</DocSecurity>
  <Lines>0</Lines>
  <Paragraphs>0</Paragraphs>
  <ScaleCrop>false</ScaleCrop>
  <Company>Portland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Princess Wikitoria</dc:creator>
  <cp:keywords/>
  <dc:description/>
  <cp:lastModifiedBy>Daniel</cp:lastModifiedBy>
  <cp:revision>2</cp:revision>
  <dcterms:created xsi:type="dcterms:W3CDTF">2013-06-06T03:55:00Z</dcterms:created>
  <dcterms:modified xsi:type="dcterms:W3CDTF">2013-06-06T03:56:00Z</dcterms:modified>
</cp:coreProperties>
</file>